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EF" w:rsidRDefault="009D04EF" w:rsidP="009D04EF">
      <w:pPr>
        <w:spacing w:after="100" w:afterAutospacing="1" w:line="288" w:lineRule="atLeast"/>
        <w:jc w:val="center"/>
        <w:outlineLvl w:val="1"/>
        <w:rPr>
          <w:rFonts w:ascii="Source Sans Pro" w:eastAsia="Times New Roman" w:hAnsi="Source Sans Pro" w:cs="Segoe UI"/>
          <w:b/>
          <w:bCs/>
          <w:color w:val="2C2E36"/>
          <w:sz w:val="48"/>
          <w:szCs w:val="48"/>
          <w:lang w:eastAsia="ru-RU"/>
        </w:rPr>
      </w:pPr>
      <w:r w:rsidRPr="00C46F9B">
        <w:rPr>
          <w:rFonts w:ascii="Source Sans Pro" w:eastAsia="Times New Roman" w:hAnsi="Source Sans Pro" w:cs="Segoe UI"/>
          <w:b/>
          <w:bCs/>
          <w:color w:val="2C2E36"/>
          <w:sz w:val="48"/>
          <w:szCs w:val="48"/>
          <w:lang w:eastAsia="ru-RU"/>
        </w:rPr>
        <w:t>Инструкции по безопасному ведению работ при проведении практических экзаменов в ЦОК ЧС</w:t>
      </w:r>
    </w:p>
    <w:p w:rsidR="009D04EF" w:rsidRPr="009D04EF" w:rsidRDefault="009D04EF" w:rsidP="009D04EF">
      <w:pPr>
        <w:spacing w:after="100" w:afterAutospacing="1" w:line="288" w:lineRule="atLeast"/>
        <w:jc w:val="both"/>
        <w:outlineLvl w:val="1"/>
        <w:rPr>
          <w:rFonts w:ascii="Source Sans Pro" w:eastAsia="Times New Roman" w:hAnsi="Source Sans Pro" w:cs="Segoe UI"/>
          <w:b/>
          <w:bCs/>
          <w:color w:val="2C2E36"/>
          <w:sz w:val="28"/>
          <w:szCs w:val="28"/>
          <w:lang w:eastAsia="ru-RU"/>
        </w:rPr>
      </w:pPr>
    </w:p>
    <w:p w:rsidR="009D04EF" w:rsidRPr="00C46F9B" w:rsidRDefault="009D04EF" w:rsidP="009D04EF">
      <w:pPr>
        <w:spacing w:after="100" w:afterAutospacing="1" w:line="408" w:lineRule="atLeast"/>
        <w:jc w:val="center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1. ОБЩИЕ ТРЕБОВАНИЯ БЕЗОПАСНОСТИ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1.1. К проведению практической части профессионального экзамена допускаются лица, прошедшие обучение и сдавшие теоретическую часть профессионального экзамена в ЭЦ ЦОК ЧС при прохождении оценки квалификации.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1.2. Эксперты, проводящие практическую часть экзамена, обязаны знать и соблюдать правила внутреннего трудового распорядка, выполнять режимы труда и отдыха, установленные нормативно-правовой базой.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 xml:space="preserve">1.3. Не разрешается подходить к механизмам, инвентарю и оборудованию, </w:t>
      </w: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кроме лиц,</w:t>
      </w: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 xml:space="preserve"> непосредственно занимающихся с ними и выполняющими упражнения.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 xml:space="preserve">1.4. При проведении практической части экзамена, одежда соискателя должна соответствовать виду выполняемых задач (боевая одежда пожарного, спецодежда, </w:t>
      </w:r>
      <w:proofErr w:type="spellStart"/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спец</w:t>
      </w:r>
      <w:bookmarkStart w:id="0" w:name="_GoBack"/>
      <w:bookmarkEnd w:id="0"/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снаряжение</w:t>
      </w:r>
      <w:proofErr w:type="spellEnd"/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).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1.5. Хранение специальной одежды и снаряжения осуществляется только в специально отведённых для этого местах.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1.6. В случае заболевания, получения, даже незначительной, травмы, экзамен немедленно прекращается, соискатель должен сообщить о случившемся - экспертам экзаменационной комиссии и обратиться в медпункт.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1.7. Обо всех обнаруженных неисправностях оборудования, приборов, специальной одежды, снаряжения и инвентаря соискатель или эксперт обязаны доложить эксперту - руководителю ЭЦ.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1.8. Каждый эксперт ЭЦ должен уметь оказывать первую помощь.</w:t>
      </w:r>
    </w:p>
    <w:p w:rsidR="009D04EF" w:rsidRDefault="009D04EF" w:rsidP="009D04EF">
      <w:pPr>
        <w:spacing w:after="100" w:afterAutospacing="1" w:line="408" w:lineRule="atLeast"/>
        <w:jc w:val="center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</w:p>
    <w:p w:rsidR="009D04EF" w:rsidRPr="00C46F9B" w:rsidRDefault="009D04EF" w:rsidP="009D04EF">
      <w:pPr>
        <w:spacing w:after="100" w:afterAutospacing="1" w:line="408" w:lineRule="atLeast"/>
        <w:jc w:val="center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lastRenderedPageBreak/>
        <w:t>2. ТРЕБОВАНИЯ БЕЗОПАСНОСТИ ПЕРЕД НАЧАЛОМ ПРОВЕДЕНИЯ ПРАКТИЧЕСКОГО ЭТАПА ЭКЗАМЕНА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2.1. Перед началом практического этапа профессионального экзамена необходимо проверить состояние места проведения для выполнения работ. При проведении практического этапа экзамена на объектах председатель экзаменационной комиссии должен инструктировать соискателей о мерах безопасности применимых к данному объекту.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2.2. Проверить маркировку оборудования, приборов, механизмов и инвентаря, соответствие инвентарных номеров, сверить акты и даты испытания оборудования, спецодежды и снаряжения.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2.3. Осмотром проверить исправность оборудования, инвентаря, механизмов, спецодежды и снаряжения.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2.4. Определить порядок прохождения экзамена, передвижения и распределения, соискателей по местам (видам) экзамена.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 xml:space="preserve">2.5. Без </w:t>
      </w:r>
      <w:proofErr w:type="spellStart"/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спецформы</w:t>
      </w:r>
      <w:proofErr w:type="spellEnd"/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 xml:space="preserve"> соискатели к выполнению работ по практической отработке задания не допускаются.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2.6. Перед выполнением работ по выполнению практического задания во избежание получения травм обязательна разминка. В ненастную, холодную погоду необходимо увеличить время проведения разминки и экзамена.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2.7. Необходимо убедиться в безопасности выполнения работ на снарядах при сырой и влажной погоде.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2.8. Исправность оборудования, и инвентаря определяется при подготовке к проведению экзамена. Запрещается эксплуатация оборудования в неисправном состоянии.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2.9. Предупреждение травматизма при проведении практического этапа экзамена обеспечивается: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- тщательной подгонкой спецодежды и обуви, проверкой исправности и безопасности сооружений, мест выполнения работ, инвентаря и оборудования;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- правильной организацией и методикой проведения практического этапа экзамена;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lastRenderedPageBreak/>
        <w:t>- применением средств страховки;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- учетом состояния здоровья соискателя;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- постоянным наблюдением за внешними признаками утомления экзаменуемого;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- соблюдением мер, исключающих возможность обморожений, теплового и солнечного ударов, других обморочных состояний.</w:t>
      </w:r>
    </w:p>
    <w:p w:rsidR="009D04EF" w:rsidRPr="00C46F9B" w:rsidRDefault="009D04EF" w:rsidP="009D04EF">
      <w:pPr>
        <w:spacing w:after="100" w:afterAutospacing="1" w:line="408" w:lineRule="atLeast"/>
        <w:jc w:val="center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3. ТРЕБОВАНИЯ БЕЗОПАСНОСТИ ПРИ ПРОВЕДЕНИИ ЗАДАНИЙ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3.1.При выполнении соискателем практического задания с использованием оборудования, инструментов необходимо: исключить соприкосновение с линиями электрических и радиосетей. При необходимости выделять для подстраховки экспертов, применять страхующие устройства.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3.2 Запрещается переносить механизированный и электрифицированный инструмент в работающем состоянии, обращенный рабочими поверхностями (режущими, колющими и т.п.) по ходу движения, а поперечные пилы и ножовки - без чехлов.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3.3 Запрещается: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- находиться под грузом при его подъеме или спуске (инструмент, оборудование, и др.);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- не начинать ведение работ до полной остановки автомобиля, механизмов, агрегатов и инструментов.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- использовать открытый огонь.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3.4. В случае получения соискателем травмы, выявления им неисправности оборудования и инструмента, он обязан доложить об этом председателю экзаменационной комиссии.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3.5. Эксперт ЭЦ обязан уметь оказывать первую помощь пострадавшим. При этом он должен определить характер и тяжесть повреждения и, при необходимости, принимать срочные меры по восстановлению дыхания и сердечной деятельности, борьбе с кровотечением.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3.6. Первая помощь пострадавшим:</w:t>
      </w:r>
    </w:p>
    <w:p w:rsidR="009D04EF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b/>
          <w:bCs/>
          <w:color w:val="2C2E36"/>
          <w:sz w:val="24"/>
          <w:szCs w:val="24"/>
          <w:lang w:eastAsia="ru-RU"/>
        </w:rPr>
      </w:pP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b/>
          <w:bCs/>
          <w:color w:val="2C2E36"/>
          <w:sz w:val="24"/>
          <w:szCs w:val="24"/>
          <w:lang w:eastAsia="ru-RU"/>
        </w:rPr>
        <w:lastRenderedPageBreak/>
        <w:t>При ранениях: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В остановке кровотечения, наложении антисептической повязки. Перед наложением повязки кожу вокруг раны необходимо продезинфицировать спиртом или йодной настойкой. Промывать рану водой нельзя.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b/>
          <w:bCs/>
          <w:color w:val="2C2E36"/>
          <w:sz w:val="24"/>
          <w:szCs w:val="24"/>
          <w:lang w:eastAsia="ru-RU"/>
        </w:rPr>
        <w:t>При ожогах: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Прекратить воздействие высокой температуры на пострадавшего. Поврежденную часть тела подставить на 10-15 мин. под струю холодной воды, укутать тканью, смоченной в ледяной воде. Оставшуюся одежду, если она сухая и не тлеет, снимать не нужно.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Прилипшую одежду не отрывать, а обрезать вокруг. Ожоговые поверхности прикрыть повязкой.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b/>
          <w:bCs/>
          <w:color w:val="2C2E36"/>
          <w:sz w:val="24"/>
          <w:szCs w:val="24"/>
          <w:lang w:eastAsia="ru-RU"/>
        </w:rPr>
        <w:t>При поражении электрическим током: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 xml:space="preserve">Освободить пострадавшего от действия электрического тока, соблюдая меры безопасности. После отделения пострадавшего от проводов внимательно осмотреть его. Если имеются местные проявления </w:t>
      </w:r>
      <w:proofErr w:type="spellStart"/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электротравмы</w:t>
      </w:r>
      <w:proofErr w:type="spellEnd"/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 xml:space="preserve"> - ожоги, обработать их как при ожогах.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b/>
          <w:bCs/>
          <w:color w:val="2C2E36"/>
          <w:sz w:val="24"/>
          <w:szCs w:val="24"/>
          <w:lang w:eastAsia="ru-RU"/>
        </w:rPr>
        <w:t>При отравлении продуктами горения: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Вынести пострадавшего на свежий воздух, расстегнуть одежду, при необходимости сделать искусственное дыхание.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Во всех случаях необходимо принять срочные меры к доставке пострадавшего в ближайшее лечебное учреждение.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3.7. В случае возникновения пожара немедленно отключить электрооборудование, сообщить о пожаре председателю экзаменационной комиссии и приступить к тушению очага возгорания первичными средствами пожаротушения.</w:t>
      </w:r>
    </w:p>
    <w:p w:rsidR="009D04EF" w:rsidRPr="00C46F9B" w:rsidRDefault="009D04EF" w:rsidP="009D04EF">
      <w:pPr>
        <w:spacing w:after="100" w:afterAutospacing="1" w:line="408" w:lineRule="atLeast"/>
        <w:jc w:val="center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4. ТРЕБОВАНИЯ БЕЗОПАСНОСТИ ПО ОКОНЧАНИИ ПРОВЕДЕНИЯ ПРАКТИЧЕСКОЙ ЧАСТИ ПРОФЕССИОНАЛЬНОГО ЭКЗАМЕНА.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 xml:space="preserve">4.1. По окончании проведения практического этапа профессионального экзамена необходимо привести в порядок место его проведения. Вымыть и привести </w:t>
      </w: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в рабочее состояние,</w:t>
      </w: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 xml:space="preserve"> закрепленное ПТВ и оборудование, СИЗОД, защитные костюмы и личное </w:t>
      </w: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lastRenderedPageBreak/>
        <w:t>снаряжение. Водителю заправить технику ГСМ и огнетушащими веществами, провести ее техническое обслуживание.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4.2. Убрать за собой помещение, в котором проводились занятия, и выполнить мероприятия по личной гигиене.</w:t>
      </w:r>
    </w:p>
    <w:p w:rsidR="009D04EF" w:rsidRPr="00C46F9B" w:rsidRDefault="009D04EF" w:rsidP="009D04EF">
      <w:pPr>
        <w:spacing w:after="100" w:afterAutospacing="1" w:line="408" w:lineRule="atLeast"/>
        <w:jc w:val="both"/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</w:pPr>
      <w:r w:rsidRPr="00C46F9B">
        <w:rPr>
          <w:rFonts w:ascii="Source Sans Pro" w:eastAsia="Times New Roman" w:hAnsi="Source Sans Pro" w:cs="Segoe UI"/>
          <w:color w:val="2C2E36"/>
          <w:sz w:val="24"/>
          <w:szCs w:val="24"/>
          <w:lang w:eastAsia="ru-RU"/>
        </w:rPr>
        <w:t>4.3. В случае, если в процессе выполнения работы были обнаружены недостатки, доложить о них своему непосредственному начальнику.</w:t>
      </w:r>
    </w:p>
    <w:p w:rsidR="00741E18" w:rsidRDefault="00741E18" w:rsidP="009D04EF">
      <w:pPr>
        <w:jc w:val="center"/>
      </w:pPr>
    </w:p>
    <w:sectPr w:rsidR="0074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66"/>
    <w:rsid w:val="002B7E66"/>
    <w:rsid w:val="00741E18"/>
    <w:rsid w:val="009D04EF"/>
    <w:rsid w:val="00FB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8D1B0-6D13-47C4-A99C-E773E8F1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Шолин Николай</dc:creator>
  <cp:keywords/>
  <dc:description/>
  <cp:lastModifiedBy>Шолин Николай</cp:lastModifiedBy>
  <cp:revision>3</cp:revision>
  <dcterms:created xsi:type="dcterms:W3CDTF">2020-02-13T09:13:00Z</dcterms:created>
  <dcterms:modified xsi:type="dcterms:W3CDTF">2020-02-13T09:25:00Z</dcterms:modified>
</cp:coreProperties>
</file>